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4A93" w:rsidRDefault="003B4A93" w:rsidP="00C13F93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EB7C1E">
        <w:rPr>
          <w:rFonts w:ascii="Times New Roman" w:hAnsi="Times New Roman" w:cs="Times New Roman"/>
          <w:b/>
          <w:caps/>
          <w:sz w:val="36"/>
          <w:szCs w:val="36"/>
        </w:rPr>
        <w:t xml:space="preserve">Szakmai beszámoló </w:t>
      </w:r>
      <w:r w:rsidR="008F4569" w:rsidRPr="00EB7C1E">
        <w:rPr>
          <w:rFonts w:ascii="Times New Roman" w:hAnsi="Times New Roman" w:cs="Times New Roman"/>
          <w:b/>
          <w:caps/>
          <w:sz w:val="24"/>
          <w:szCs w:val="24"/>
        </w:rPr>
        <w:br/>
      </w:r>
      <w:r w:rsidRPr="00EB7C1E">
        <w:rPr>
          <w:rFonts w:ascii="Times New Roman" w:hAnsi="Times New Roman" w:cs="Times New Roman"/>
          <w:b/>
          <w:caps/>
          <w:sz w:val="24"/>
          <w:szCs w:val="24"/>
        </w:rPr>
        <w:t>a XVIII. Cultura Nostra Kárpát-medencei történelmi vetélkedőről</w:t>
      </w:r>
    </w:p>
    <w:p w:rsidR="00C13F93" w:rsidRPr="00EB7C1E" w:rsidRDefault="00C13F93" w:rsidP="00C13F93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3B4A93" w:rsidRDefault="00C13F93" w:rsidP="00C13F93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EGYH-KCP-19-0887</w:t>
      </w:r>
    </w:p>
    <w:p w:rsidR="00C13F93" w:rsidRDefault="00C13F93" w:rsidP="00C13F93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C13F93" w:rsidRPr="00FF0C2B" w:rsidRDefault="00C13F93" w:rsidP="00C13F93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C40AAA" w:rsidRPr="00FF0C2B" w:rsidRDefault="003B4A93" w:rsidP="008F4569">
      <w:pPr>
        <w:pStyle w:val="Szvegtrzs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F0C2B">
        <w:rPr>
          <w:rFonts w:ascii="Times New Roman" w:hAnsi="Times New Roman" w:cs="Times New Roman"/>
          <w:bCs/>
          <w:shd w:val="clear" w:color="auto" w:fill="FFFFFF"/>
        </w:rPr>
        <w:t xml:space="preserve">A Cultura Nostra Kárpát-medencei Történelmi Vetélkedő a 2018/2019. tanévben tizennyolcadik alkalommal került meghirdetésre a magyarországi és határainkon túl élő magyar középiskolások számára. </w:t>
      </w:r>
      <w:r w:rsidR="00FF0C2B">
        <w:rPr>
          <w:rFonts w:ascii="Times New Roman" w:hAnsi="Times New Roman" w:cs="Times New Roman"/>
          <w:bCs/>
          <w:shd w:val="clear" w:color="auto" w:fill="FFFFFF"/>
        </w:rPr>
        <w:t xml:space="preserve">A középiskolás diákok 3 fős csapatokkal jelentkezhettek a Kárpát-medence bármelyik középiskolájából. </w:t>
      </w:r>
      <w:r w:rsidRPr="00FF0C2B">
        <w:rPr>
          <w:rFonts w:ascii="Times New Roman" w:hAnsi="Times New Roman" w:cs="Times New Roman"/>
          <w:bCs/>
          <w:shd w:val="clear" w:color="auto" w:fill="FFFFFF"/>
        </w:rPr>
        <w:t xml:space="preserve">A program küldetése a magyar fiatalság összetartozás-tudatának megerősítése és a magyar történelem egy-egy fejezetére vonatkozó ismeretek elmélyítése. </w:t>
      </w:r>
      <w:r w:rsidR="00C40AAA" w:rsidRPr="00FF0C2B">
        <w:rPr>
          <w:rFonts w:ascii="Times New Roman" w:hAnsi="Times New Roman" w:cs="Times New Roman"/>
        </w:rPr>
        <w:t>Az idei tanévben a verseny témája az Erdélyi Fejedelemség</w:t>
      </w:r>
      <w:r w:rsidR="00FF0C2B">
        <w:rPr>
          <w:rFonts w:ascii="Times New Roman" w:hAnsi="Times New Roman" w:cs="Times New Roman"/>
        </w:rPr>
        <w:t xml:space="preserve"> és a szétszakított Magyarország </w:t>
      </w:r>
      <w:r w:rsidR="00C40AAA" w:rsidRPr="00FF0C2B">
        <w:rPr>
          <w:rFonts w:ascii="Times New Roman" w:hAnsi="Times New Roman" w:cs="Times New Roman"/>
        </w:rPr>
        <w:t>története</w:t>
      </w:r>
      <w:r w:rsidR="00FF0C2B">
        <w:rPr>
          <w:rFonts w:ascii="Times New Roman" w:hAnsi="Times New Roman" w:cs="Times New Roman"/>
        </w:rPr>
        <w:t xml:space="preserve"> volt 1526-tól 1690-ig</w:t>
      </w:r>
      <w:r w:rsidR="00C40AAA" w:rsidRPr="00FF0C2B">
        <w:rPr>
          <w:rFonts w:ascii="Times New Roman" w:hAnsi="Times New Roman" w:cs="Times New Roman"/>
        </w:rPr>
        <w:t>. Ezzel a témaválasztással idén kifejezetten a határon túli nemzetrészek</w:t>
      </w:r>
      <w:r w:rsidR="00FF0C2B">
        <w:rPr>
          <w:rFonts w:ascii="Times New Roman" w:hAnsi="Times New Roman" w:cs="Times New Roman"/>
        </w:rPr>
        <w:t>, azon belül is Erdély</w:t>
      </w:r>
      <w:r w:rsidR="00C40AAA" w:rsidRPr="00FF0C2B">
        <w:rPr>
          <w:rFonts w:ascii="Times New Roman" w:hAnsi="Times New Roman" w:cs="Times New Roman"/>
        </w:rPr>
        <w:t xml:space="preserve"> történetére kívántuk ráirányítani a középiskolások figyelmét.</w:t>
      </w:r>
    </w:p>
    <w:p w:rsidR="00831DB8" w:rsidRPr="00FF0C2B" w:rsidRDefault="003B4A93" w:rsidP="008F456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 fent megjelölt tanévre szóló vetélkedő 2018</w:t>
      </w:r>
      <w:r w:rsidR="00831DB8"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 szeptember 21</w:t>
      </w:r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-én került meghirdetésre a culturanostra.bences.hu weboldalon. Az első forduló feladatsorát a versenyző csapatok a honlapról tölthették le, amik a visszaküldést követően kerültek kiértékelés</w:t>
      </w:r>
      <w:r w:rsidR="00831DB8"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re</w:t>
      </w:r>
      <w:r w:rsidR="00C40AAA"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r w:rsidR="00C40AAA" w:rsidRPr="00FF0C2B">
        <w:rPr>
          <w:rFonts w:ascii="Times New Roman" w:hAnsi="Times New Roman" w:cs="Times New Roman"/>
          <w:sz w:val="24"/>
          <w:szCs w:val="24"/>
        </w:rPr>
        <w:t xml:space="preserve">A teszt-feladatlap 50%-os helyes megoldásával lehetett a következő fordulóba jutni. </w:t>
      </w:r>
      <w:r w:rsidR="00831DB8"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 november 30-ig nevezett 184</w:t>
      </w:r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csapat közül 1</w:t>
      </w:r>
      <w:r w:rsidR="00831DB8"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688</w:t>
      </w:r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csapat jutott, melynek 10%-a határon túli iskolából jelentkezett. A továbbjutott csapatok 201</w:t>
      </w:r>
      <w:r w:rsidR="00831DB8"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9</w:t>
      </w:r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február </w:t>
      </w:r>
      <w:r w:rsidR="00831DB8"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21-é</w:t>
      </w:r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n megírták a 2. fordulós feladatlapot szerte a Kárpát-medencében 1</w:t>
      </w:r>
      <w:r w:rsidR="00831DB8"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5</w:t>
      </w:r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településen. A for</w:t>
      </w:r>
      <w:r w:rsidR="00831DB8"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dulóból a legjobban teljesítő 11</w:t>
      </w:r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csapat jutott a pannonhalmi döntőbe. </w:t>
      </w:r>
      <w:r w:rsidR="00831DB8"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 döntő 2019</w:t>
      </w:r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r w:rsidR="00831DB8"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április 29 és május 1</w:t>
      </w:r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között a Pannonhalmi Főapátságban zajlott, ahol a csapatok és a felkészítő tanáraik voltak a </w:t>
      </w:r>
      <w:r w:rsidR="00831DB8"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vendégek. </w:t>
      </w:r>
    </w:p>
    <w:p w:rsidR="002B71C8" w:rsidRPr="00FF0C2B" w:rsidRDefault="00831DB8" w:rsidP="008F456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A szóbeli fordulóra az április 30-i </w:t>
      </w:r>
      <w:r w:rsidR="003B4A93"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délelőtti ünnepélyes megnyitót követően került sor, neves szakemberekből álló zsűri előtt. A zsűri elnöke Dr. </w:t>
      </w:r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Molnár Antal, a Magyar Tudományos Akadémia Történettudományi Intézetének igazgatója volt. A zsűri t</w:t>
      </w:r>
      <w:r w:rsidR="003B4A93"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ovábbi tagjai: Dr. V</w:t>
      </w:r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árkonyi Gábor az ELTE BTK Művelődéstörténeti Tanszékének docense, </w:t>
      </w:r>
      <w:r w:rsidR="002B71C8"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</w:t>
      </w:r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r. Fazekas Istvá</w:t>
      </w:r>
      <w:r w:rsidR="002B71C8"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n az ELTE BTK </w:t>
      </w:r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Koraújkori Történeti Tanszékének docense és dr. </w:t>
      </w:r>
      <w:proofErr w:type="spellStart"/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Kees</w:t>
      </w:r>
      <w:proofErr w:type="spellEnd"/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Teszelszky</w:t>
      </w:r>
      <w:proofErr w:type="spellEnd"/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a Hágai Királyi Könyvtárának kutatója voltak.</w:t>
      </w:r>
      <w:r w:rsidR="003B4A93"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A</w:t>
      </w:r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z április 30-á</w:t>
      </w:r>
      <w:r w:rsidR="003B4A93"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n, a Viator Apátsági Étteremben megrendezett díjátadó ünnepségén </w:t>
      </w:r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Molnár Antal a</w:t>
      </w:r>
      <w:r w:rsidR="003B4A93"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zsűri elnökkel közösen Hortobágyi T. Cirill pannonhalmi </w:t>
      </w:r>
      <w:r w:rsidR="003B4A93"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t xml:space="preserve">főapát és </w:t>
      </w:r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Csáky Csongor</w:t>
      </w:r>
      <w:r w:rsidR="003B4A93"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a Rákóczi </w:t>
      </w:r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Szövet</w:t>
      </w:r>
      <w:r w:rsidR="003B4A93"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ség alelnöke adta át az okleveleket és az ajándékcsomagokat a résztvevő csapatok számára. </w:t>
      </w:r>
    </w:p>
    <w:p w:rsidR="004B72E1" w:rsidRPr="00FF0C2B" w:rsidRDefault="002B71C8" w:rsidP="008F4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 döntőbe jutott</w:t>
      </w:r>
      <w:r w:rsidR="003B4A93"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csapat</w:t>
      </w:r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ok</w:t>
      </w:r>
      <w:r w:rsidR="003B4A93"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nyereménye a szervezőktől egy, a vetélkedő témájában szervezett szakmai tanulmányút volt az</w:t>
      </w:r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Erdélyi Fejedelemség egykori területén, Erdélyben. A szakmai útra 2019</w:t>
      </w:r>
      <w:r w:rsidR="003B4A93"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augusztus 22-25</w:t>
      </w:r>
      <w:r w:rsidR="003B4A93"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között került sor, amin a </w:t>
      </w:r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döntőbe jutott csapatok 70% - a vett részt. Az első nap során Nagyváradot ismerték meg a résztvevők. A felújított koraújkori vár volt az egyik fő látnivaló, ami kapcsolódott</w:t>
      </w:r>
      <w:r w:rsid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is</w:t>
      </w:r>
      <w:r w:rsidRP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a verseny témájához.</w:t>
      </w:r>
      <w:r w:rsidR="00FF0C2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Második nap Kolozsvár, Torda és Torockó nevezetességeit tekinthettük meg. Harmadik nap az egykori fejedelmi központ Gyulafehérvár, majd </w:t>
      </w:r>
      <w:r w:rsidR="008F456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Nagyszeben és Segesvár történelmi emlékeit látogattuk meg. Utolsó nap Marosvásárhely városában tettünk sétát. A jutalomút során így részletesen megismerhettük azokat a helyeket, amelyek a diákok többsége számára előtte csak a történelemkönyvekből volt ismert.</w:t>
      </w:r>
    </w:p>
    <w:p w:rsidR="00FF0C2B" w:rsidRPr="00FF0C2B" w:rsidRDefault="00FF0C2B" w:rsidP="008F45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C2B">
        <w:rPr>
          <w:rFonts w:ascii="Times New Roman" w:hAnsi="Times New Roman" w:cs="Times New Roman"/>
          <w:sz w:val="24"/>
          <w:szCs w:val="24"/>
        </w:rPr>
        <w:t>Fontosnak tartjuk kiemelni a versennyel</w:t>
      </w:r>
      <w:r>
        <w:rPr>
          <w:rFonts w:ascii="Times New Roman" w:hAnsi="Times New Roman" w:cs="Times New Roman"/>
          <w:sz w:val="24"/>
          <w:szCs w:val="24"/>
        </w:rPr>
        <w:t xml:space="preserve"> és a tanulmányúttal</w:t>
      </w:r>
      <w:r w:rsidRPr="00FF0C2B">
        <w:rPr>
          <w:rFonts w:ascii="Times New Roman" w:hAnsi="Times New Roman" w:cs="Times New Roman"/>
          <w:sz w:val="24"/>
          <w:szCs w:val="24"/>
        </w:rPr>
        <w:t xml:space="preserve"> kapcsolatban, hogy a résztvevő diákok azon túl, hogy az egyes </w:t>
      </w:r>
      <w:r>
        <w:rPr>
          <w:rFonts w:ascii="Times New Roman" w:hAnsi="Times New Roman" w:cs="Times New Roman"/>
          <w:sz w:val="24"/>
          <w:szCs w:val="24"/>
        </w:rPr>
        <w:t>fordulókra való felkészül</w:t>
      </w:r>
      <w:r w:rsidRPr="00FF0C2B">
        <w:rPr>
          <w:rFonts w:ascii="Times New Roman" w:hAnsi="Times New Roman" w:cs="Times New Roman"/>
          <w:sz w:val="24"/>
          <w:szCs w:val="24"/>
        </w:rPr>
        <w:t>és</w:t>
      </w:r>
      <w:r>
        <w:rPr>
          <w:rFonts w:ascii="Times New Roman" w:hAnsi="Times New Roman" w:cs="Times New Roman"/>
          <w:sz w:val="24"/>
          <w:szCs w:val="24"/>
        </w:rPr>
        <w:t xml:space="preserve"> során,</w:t>
      </w:r>
      <w:r w:rsidRPr="00FF0C2B">
        <w:rPr>
          <w:rFonts w:ascii="Times New Roman" w:hAnsi="Times New Roman" w:cs="Times New Roman"/>
          <w:sz w:val="24"/>
          <w:szCs w:val="24"/>
        </w:rPr>
        <w:t xml:space="preserve"> a szakirodalom alapján elsajátítják az adott történelmi és művelődéstörténeti ismeretek</w:t>
      </w:r>
      <w:r>
        <w:rPr>
          <w:rFonts w:ascii="Times New Roman" w:hAnsi="Times New Roman" w:cs="Times New Roman"/>
          <w:sz w:val="24"/>
          <w:szCs w:val="24"/>
        </w:rPr>
        <w:t>et</w:t>
      </w:r>
      <w:r w:rsidRPr="00FF0C2B">
        <w:rPr>
          <w:rFonts w:ascii="Times New Roman" w:hAnsi="Times New Roman" w:cs="Times New Roman"/>
          <w:sz w:val="24"/>
          <w:szCs w:val="24"/>
        </w:rPr>
        <w:t>, a rendezvényhez kapcsolódó eseményeken a magyar kultúrát és egymást is jobban megismerhetik. A vetélkedő legnagyobb eredményének tekinthető, hogy minden évben több száz fiatal kerül közelebb a magyar történelem egy adott korszakához, ismeri meg ezáltal jobban hazáját, nemzetét, mélyítve ezzel magyarságtudatát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F0C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0C2B" w:rsidRDefault="00FF0C2B" w:rsidP="00EB7C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257C3" w:rsidRDefault="00E257C3" w:rsidP="000645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Jelen pályázatnak köszönhetően az alábbi költségek kerülnek elszámolásra: </w:t>
      </w:r>
    </w:p>
    <w:p w:rsidR="00E257C3" w:rsidRDefault="00E257C3" w:rsidP="0006459B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100 000,- Ft vetélkedő feladatlapjainak javítása, lebonyolításban való közreműködés </w:t>
      </w:r>
    </w:p>
    <w:p w:rsidR="00E257C3" w:rsidRDefault="00E257C3" w:rsidP="0006459B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200 000,- Ft szoftver üzemeltetésre (GSSLR-2019-21 sorszámú számla összege: 250 000,- Ft, melyből 33 143,- Ft elszámolásra került az NKA </w:t>
      </w:r>
      <w:r w:rsidR="0006459B">
        <w:rPr>
          <w:rFonts w:ascii="Times New Roman" w:hAnsi="Times New Roman" w:cs="Times New Roman"/>
          <w:sz w:val="24"/>
          <w:szCs w:val="24"/>
        </w:rPr>
        <w:t>201108/02103 számú támogatási szerződéshez)</w:t>
      </w:r>
    </w:p>
    <w:p w:rsidR="00DF7CE0" w:rsidRDefault="00DF7CE0" w:rsidP="00DF7C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CE0" w:rsidRDefault="00DF7CE0" w:rsidP="00DF7C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CE0" w:rsidRDefault="00DF7CE0" w:rsidP="00DF7C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CE0" w:rsidRDefault="00DF7CE0" w:rsidP="00DF7C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CE0" w:rsidRDefault="00DF7CE0" w:rsidP="00DF7C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CE0" w:rsidRDefault="00DF7CE0" w:rsidP="00DF7C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CE0" w:rsidRDefault="00DF7CE0" w:rsidP="00DF7C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CE0" w:rsidRDefault="00DF7CE0" w:rsidP="00DF7C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CE0" w:rsidRDefault="00DF7CE0" w:rsidP="00DF7C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CE0" w:rsidRDefault="00DF7CE0" w:rsidP="00DF7C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3818077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E0" w:rsidRDefault="00DF7CE0" w:rsidP="00DF7C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CE0" w:rsidRDefault="00DF7CE0" w:rsidP="00DF7C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818077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E0" w:rsidRDefault="00DF7CE0" w:rsidP="00DF7C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CE0" w:rsidRDefault="00DF7CE0" w:rsidP="00DF7C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3818077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E0" w:rsidRDefault="00DF7CE0" w:rsidP="00DF7C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CE0" w:rsidRDefault="00DF7CE0" w:rsidP="00DF7C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818077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E0" w:rsidRDefault="00DF7CE0" w:rsidP="00DF7C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CE0" w:rsidRDefault="00DF7CE0" w:rsidP="00DF7C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3818077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E0" w:rsidRDefault="00DF7CE0" w:rsidP="00DF7C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CE0" w:rsidRDefault="00DF7CE0" w:rsidP="00DF7C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818077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E0" w:rsidRDefault="00DF7CE0" w:rsidP="00DF7C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CE0" w:rsidRDefault="00DF7CE0" w:rsidP="00DF7C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3818077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E0" w:rsidRDefault="00DF7CE0" w:rsidP="00DF7C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CE0" w:rsidRPr="00DF7CE0" w:rsidRDefault="00DF7CE0" w:rsidP="00DF7C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F7CE0" w:rsidRPr="00DF7CE0" w:rsidSect="003B4A93">
      <w:type w:val="continuous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C34CC3"/>
    <w:multiLevelType w:val="hybridMultilevel"/>
    <w:tmpl w:val="37BC8F6C"/>
    <w:lvl w:ilvl="0" w:tplc="FE70A0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A93"/>
    <w:rsid w:val="0006459B"/>
    <w:rsid w:val="002B71C8"/>
    <w:rsid w:val="003B4A93"/>
    <w:rsid w:val="00563C7E"/>
    <w:rsid w:val="00690F33"/>
    <w:rsid w:val="00831DB8"/>
    <w:rsid w:val="008F4569"/>
    <w:rsid w:val="009315AD"/>
    <w:rsid w:val="00B908F3"/>
    <w:rsid w:val="00C13F93"/>
    <w:rsid w:val="00C40AAA"/>
    <w:rsid w:val="00DF7CE0"/>
    <w:rsid w:val="00E257C3"/>
    <w:rsid w:val="00EB7C1E"/>
    <w:rsid w:val="00EC370F"/>
    <w:rsid w:val="00F1355B"/>
    <w:rsid w:val="00FF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6EE47"/>
  <w15:docId w15:val="{B2BDF718-E22C-4831-B630-DB6864A08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3B4A93"/>
    <w:pPr>
      <w:spacing w:after="160" w:line="259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semiHidden/>
    <w:unhideWhenUsed/>
    <w:rsid w:val="00C40AAA"/>
    <w:pPr>
      <w:spacing w:after="140" w:line="288" w:lineRule="auto"/>
    </w:pPr>
    <w:rPr>
      <w:rFonts w:ascii="Liberation Serif" w:eastAsia="Noto Sans CJK SC Regular" w:hAnsi="Liberation Serif" w:cs="FreeSans"/>
      <w:sz w:val="24"/>
      <w:szCs w:val="24"/>
      <w:lang w:eastAsia="zh-CN" w:bidi="hi-IN"/>
    </w:rPr>
  </w:style>
  <w:style w:type="character" w:customStyle="1" w:styleId="SzvegtrzsChar">
    <w:name w:val="Szövegtörzs Char"/>
    <w:basedOn w:val="Bekezdsalapbettpusa"/>
    <w:link w:val="Szvegtrzs"/>
    <w:semiHidden/>
    <w:rsid w:val="00C40AAA"/>
    <w:rPr>
      <w:rFonts w:ascii="Liberation Serif" w:eastAsia="Noto Sans CJK SC Regular" w:hAnsi="Liberation Serif" w:cs="FreeSans"/>
      <w:sz w:val="24"/>
      <w:szCs w:val="24"/>
      <w:lang w:eastAsia="zh-CN" w:bidi="hi-IN"/>
    </w:rPr>
  </w:style>
  <w:style w:type="paragraph" w:styleId="Listaszerbekezds">
    <w:name w:val="List Paragraph"/>
    <w:basedOn w:val="Norml"/>
    <w:uiPriority w:val="34"/>
    <w:qFormat/>
    <w:rsid w:val="00E257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6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523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Dobszay Balázs</dc:creator>
  <cp:lastModifiedBy>Molnár Andrea</cp:lastModifiedBy>
  <cp:revision>6</cp:revision>
  <dcterms:created xsi:type="dcterms:W3CDTF">2020-06-05T09:37:00Z</dcterms:created>
  <dcterms:modified xsi:type="dcterms:W3CDTF">2020-06-05T14:09:00Z</dcterms:modified>
</cp:coreProperties>
</file>